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17" w:rsidRDefault="00011D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работе логопеда</w:t>
      </w:r>
    </w:p>
    <w:p w:rsidR="00BE6B17" w:rsidRDefault="00011D98">
      <w:pPr>
        <w:pStyle w:val="Defaul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Аннотация: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В последнее время в логопедической работе особое место занимают информативные технологии. 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спользование средств ИКТ позволяет оптимизировать педагогический процесс, индивидуализировать обучение детей с речевыми нарушениями, способствует положительному состоянию детей в процессе занятий, значительно повышает эффективность работы учителя-логопеда.</w:t>
      </w:r>
    </w:p>
    <w:p w:rsidR="00BE6B17" w:rsidRDefault="00011D98">
      <w:pPr>
        <w:pStyle w:val="Default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Ключевые слова: информационно-коммуникационные технологии, интерактивная доска, эффективность логопедической работы.</w:t>
      </w:r>
    </w:p>
    <w:p w:rsidR="00BE6B17" w:rsidRDefault="00011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Информацио́нные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техноло́гии</w:t>
      </w:r>
      <w:r>
        <w:rPr>
          <w:rFonts w:ascii="Times New Roman" w:hAnsi="Times New Roman" w:cs="Times New Roman"/>
          <w:sz w:val="28"/>
          <w:szCs w:val="28"/>
        </w:rPr>
        <w:t> (ИТ, также — 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-коммуникационные </w:t>
      </w:r>
      <w:r>
        <w:rPr>
          <w:rFonts w:ascii="Times New Roman" w:hAnsi="Times New Roman" w:cs="Times New Roman"/>
          <w:bCs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) — процессы, методы поиска, сбора, </w:t>
      </w:r>
      <w:r>
        <w:rPr>
          <w:rFonts w:ascii="Times New Roman" w:hAnsi="Times New Roman" w:cs="Times New Roman"/>
          <w:sz w:val="28"/>
          <w:szCs w:val="28"/>
        </w:rPr>
        <w:t xml:space="preserve">хранения, обработки, предоставления, распространения информации и способы осуществления таких процессов и методов (ФЗ № 149-ФЗ). </w:t>
      </w:r>
      <w:r>
        <w:rPr>
          <w:rFonts w:ascii="Times New Roman" w:hAnsi="Times New Roman"/>
          <w:sz w:val="28"/>
          <w:szCs w:val="28"/>
        </w:rPr>
        <w:t>[1, с.1]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17" w:rsidRDefault="00011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(ИКТ) активно включаются в систему обучения и развития детей с ОВЗ (в том числе детей с тяж</w:t>
      </w:r>
      <w:r>
        <w:rPr>
          <w:rFonts w:ascii="Times New Roman" w:hAnsi="Times New Roman" w:cs="Times New Roman"/>
          <w:sz w:val="28"/>
          <w:szCs w:val="28"/>
        </w:rPr>
        <w:t>ёлыми нарушениями речи – ТНР).</w:t>
      </w:r>
    </w:p>
    <w:p w:rsidR="00BE6B17" w:rsidRDefault="00011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много лет работаю с дошкольниками с речевой патологией, которая  </w:t>
      </w:r>
      <w:r>
        <w:rPr>
          <w:rFonts w:ascii="Times New Roman" w:hAnsi="Times New Roman"/>
          <w:sz w:val="28"/>
          <w:szCs w:val="28"/>
        </w:rPr>
        <w:t xml:space="preserve"> характеризуется выраженными проявлениями лексико-грамматического и фонетико-фонематического недоразвития. В начале коррекционно - образовательного </w:t>
      </w:r>
      <w:r>
        <w:rPr>
          <w:rFonts w:ascii="Times New Roman" w:hAnsi="Times New Roman"/>
          <w:sz w:val="28"/>
          <w:szCs w:val="28"/>
        </w:rPr>
        <w:t xml:space="preserve">процесса </w:t>
      </w:r>
      <w:r>
        <w:rPr>
          <w:rFonts w:ascii="Times New Roman" w:hAnsi="Times New Roman" w:cs="Times New Roman"/>
          <w:sz w:val="28"/>
          <w:szCs w:val="28"/>
        </w:rPr>
        <w:t>большинству детей недоступно связно и последовательно, грамматически и фонетически правильно излагать свои мысли, рассказывать о себе, своих друзьях и событиях окружающей жизни. У детей не сформирована полноценная фонетическая система языка, невыр</w:t>
      </w:r>
      <w:r>
        <w:rPr>
          <w:rFonts w:ascii="Times New Roman" w:hAnsi="Times New Roman" w:cs="Times New Roman"/>
          <w:sz w:val="28"/>
          <w:szCs w:val="28"/>
        </w:rPr>
        <w:t>азительная и невнятная речь, что приводит к проблемам коммуникации. Кроме того, отмечается недостаточное развитие психических процессов, нарушение мелкой и общей моторики, нарушение познавательной деятельности, обусловленное как самим речевым дефектом, так</w:t>
      </w:r>
      <w:r>
        <w:rPr>
          <w:rFonts w:ascii="Times New Roman" w:hAnsi="Times New Roman" w:cs="Times New Roman"/>
          <w:sz w:val="28"/>
          <w:szCs w:val="28"/>
        </w:rPr>
        <w:t xml:space="preserve"> и низкой работоспособностью. Также у детей проявляется несформированность эмоционально-волевой сферы, которая выражается в наличии страха неуспешности, неустойчивостью эмоций при неудачах, низкой самооценкой, неуверенностью в своих возможностях и силах. К</w:t>
      </w:r>
      <w:r>
        <w:rPr>
          <w:rFonts w:ascii="Times New Roman" w:hAnsi="Times New Roman" w:cs="Times New Roman"/>
          <w:sz w:val="28"/>
          <w:szCs w:val="28"/>
        </w:rPr>
        <w:t xml:space="preserve">оррекционная работа с такими детьми обычными методами и приёмами не всегда даёт эффективные результаты. Они нуждаются в дополнительной стимуляции. Поэтому, нужна среда, одновременно обеспечивающая развитие сенсорно-перцептивной сферы детей и стимулирующая </w:t>
      </w:r>
      <w:r>
        <w:rPr>
          <w:rFonts w:ascii="Times New Roman" w:hAnsi="Times New Roman" w:cs="Times New Roman"/>
          <w:sz w:val="28"/>
          <w:szCs w:val="28"/>
        </w:rPr>
        <w:t>их речевую активность.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при работе с детьми с ТНР применяю не только традиционные методы,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непрерывно веду поиск и внедрение новых творческих подходов, оптимальных методов коррекции и компенсации речевых нарушений у дошкольников. В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следние годы активно применяю информационно-коммуникационные технологии (ИКТ) как дополнительный набор возможностей обучения и воспитания детей с нарушениями речи. </w:t>
      </w:r>
      <w:r>
        <w:rPr>
          <w:rFonts w:ascii="Times New Roman" w:hAnsi="Times New Roman" w:cs="Times New Roman"/>
          <w:sz w:val="28"/>
          <w:szCs w:val="28"/>
        </w:rPr>
        <w:t>Исходя из накопленного опыта, я полностью согласна с автором: «Современные информационные те</w:t>
      </w:r>
      <w:r>
        <w:rPr>
          <w:rFonts w:ascii="Times New Roman" w:hAnsi="Times New Roman" w:cs="Times New Roman"/>
          <w:sz w:val="28"/>
          <w:szCs w:val="28"/>
        </w:rPr>
        <w:t xml:space="preserve">хнологии облегчают работу логопеда (составление отчётов и расписаний всех видов занятий в электронном виде сокращает работу с бумажными носителями информации; позволяет составлять </w:t>
      </w:r>
      <w:r>
        <w:rPr>
          <w:rFonts w:ascii="Times New Roman" w:hAnsi="Times New Roman" w:cs="Times New Roman"/>
          <w:sz w:val="28"/>
          <w:szCs w:val="28"/>
        </w:rPr>
        <w:lastRenderedPageBreak/>
        <w:t>наглядно-дидактическое сопровождение к занятиям) и повышают мотивацию ребенк</w:t>
      </w:r>
      <w:r>
        <w:rPr>
          <w:rFonts w:ascii="Times New Roman" w:hAnsi="Times New Roman" w:cs="Times New Roman"/>
          <w:sz w:val="28"/>
          <w:szCs w:val="28"/>
        </w:rPr>
        <w:t xml:space="preserve">а к логопедическим занятиям, стимулируют речевую и познавательную активность, а также повышают самооценку ребенка». </w:t>
      </w:r>
      <w:r>
        <w:rPr>
          <w:rFonts w:ascii="Times New Roman" w:hAnsi="Times New Roman"/>
          <w:sz w:val="28"/>
          <w:szCs w:val="28"/>
        </w:rPr>
        <w:t>[2, с.2]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17" w:rsidRDefault="00011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своей профессиональной деятельности современные информационные технологии применяю:</w:t>
      </w:r>
    </w:p>
    <w:p w:rsidR="00BE6B17" w:rsidRDefault="00011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sz w:val="36"/>
          <w:szCs w:val="36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Style w:val="apple-converted-space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оформления всех видов документации по организации коррекционно-образовательного процесса (электронная речевая карта, Рабочая программа, комплексно - тематическое планирование, отчёты, конспекты занятий и развлечений, консультации и рекомендации для педагог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и родителей, карточки с речевым материалом для автоматизации звуков, памятки, брошюры и т.д.);</w:t>
      </w:r>
    </w:p>
    <w:p w:rsidR="00BE6B17" w:rsidRDefault="00011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использую программу Excel для обработки результатов диагностических исследований, составления графиков и диаграмм,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банка данных речевых показателей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воспитанников в начале и в конце коррекционной работы,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мониторинга речевого развития детей;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применяю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презентаций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консультациям, семинарам-практикумам, фронтальным, подгрупповым и индивиду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альным занятиям с воспитанниками;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 специальные компьютерные программы «Домашний логопед», «Игры для Тигры», применяю в работе игры развивающего портала «Мерсибо», игры с клавиатурой «Прочитай по первым буквам», авторские игры-презентации на разв</w:t>
      </w:r>
      <w:r>
        <w:rPr>
          <w:rFonts w:ascii="Times New Roman" w:hAnsi="Times New Roman" w:cs="Times New Roman"/>
          <w:sz w:val="28"/>
          <w:szCs w:val="28"/>
        </w:rPr>
        <w:t>итие лексико-грамматических категорий, фонетико-фонематической стороны речи дошкольников.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ни одно занятие, развлечение, праздник для детей с ТНР не обходятся без использования интерактивной доски.</w:t>
      </w:r>
    </w:p>
    <w:p w:rsidR="00BE6B17" w:rsidRDefault="00011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интерактивной доски помогает мне сде</w:t>
      </w:r>
      <w:r>
        <w:rPr>
          <w:rFonts w:ascii="Times New Roman" w:hAnsi="Times New Roman" w:cs="Times New Roman"/>
          <w:sz w:val="28"/>
          <w:szCs w:val="28"/>
        </w:rPr>
        <w:t>лать коррекционный процесс увлекательным, динамичным и красочным. Интерактивная доска (ИД) – полифункциональное устройство, позволяющее на одном занятии использовать как стандартное программное обеспечение, входящее в состав комплектации ИД, так и авторски</w:t>
      </w:r>
      <w:r>
        <w:rPr>
          <w:rFonts w:ascii="Times New Roman" w:hAnsi="Times New Roman" w:cs="Times New Roman"/>
          <w:sz w:val="28"/>
          <w:szCs w:val="28"/>
        </w:rPr>
        <w:t xml:space="preserve">е презентации, тренажеры, видеоролики, компьютерные игры и т. д. </w:t>
      </w:r>
      <w:r>
        <w:rPr>
          <w:rFonts w:ascii="Times New Roman" w:hAnsi="Times New Roman"/>
          <w:sz w:val="28"/>
          <w:szCs w:val="28"/>
        </w:rPr>
        <w:t>[4, с.1]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17" w:rsidRDefault="00011D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помощью ИД дети могут отправиться в путешествие по родной стране, городу, посетить театр, музей, выставку, рассмотреть реальные объекты и их детали. А также с головой окунуться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волшебный мир сказок, пообщаться со сказочными героями и с радостью отправиться им на помощь. 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информационных технологий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логопедических занятиях позволяют мне: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повышать познавательную активность и мотивацию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занятию;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обеспечивать психологический комфорт на занятиях, развивать уверенное речевое поведение с устранением тревожных состояний;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психологическую базу речи: восприятие, внимание и мышления за счёт повышения уровня</w:t>
      </w: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наглядности,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в работе методов активного обучения; </w:t>
      </w:r>
      <w:r>
        <w:rPr>
          <w:rFonts w:ascii="Times New Roman" w:hAnsi="Times New Roman"/>
          <w:sz w:val="28"/>
          <w:szCs w:val="28"/>
        </w:rPr>
        <w:t>[4, с.2]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 скорость запоминания (включаются три вида памяти детей: зрительная, слуховая, моторная);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повышать эффективность усвоения материала детьми (за счет образного типа информации, понятн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детям и значительно улучшающего восприятие информации, что реализует принцип наглядности и доступности материала);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все стороны речи, артикуляционную, крупную и мелкую моторику, сенсорные функции;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расширять кругозор детей;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реализовывать принцип научности 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(нарисованные картинки заменяются фотографиями и видеороликами, позволяющими демонстрировать реальные объекты, явления, которые нельзя увидеть в повседневной жизни);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осуществлять индивидуальный подход (выбор индивидуаль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 темпа, объема, сложности получаемой информации и времени обучения);</w:t>
      </w:r>
    </w:p>
    <w:p w:rsidR="00BE6B17" w:rsidRDefault="00011D98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 повышать работоспособность детей, качество и результативность обучения, ускорить процесс преодоления речевых нарушений.</w:t>
      </w:r>
    </w:p>
    <w:p w:rsidR="00BE6B17" w:rsidRDefault="00011D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коррекционных задач стараюсь сочетать традици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онные методы и средства ИКТ с соблюдением всех технических и санитарно-гигиенических требований. </w:t>
      </w:r>
      <w:r>
        <w:rPr>
          <w:rFonts w:ascii="Times New Roman" w:hAnsi="Times New Roman" w:cs="Times New Roman"/>
          <w:sz w:val="28"/>
          <w:szCs w:val="28"/>
        </w:rPr>
        <w:t>Используя в работе компьютерные технологии, я стараюсь снижать до минимума отрицательное влияние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детей. При работе на компьютере организм ребёнка</w:t>
      </w:r>
      <w:r>
        <w:rPr>
          <w:rFonts w:ascii="Times New Roman" w:hAnsi="Times New Roman" w:cs="Times New Roman"/>
          <w:sz w:val="28"/>
          <w:szCs w:val="28"/>
        </w:rPr>
        <w:t xml:space="preserve"> испытывает определённые нагрузки, характеризующиеся умственным, зрительным и физическим напряжением. Длительность работы с компьютером зависит от индивидуально-возрастных особенностей воспитанников. Для детей 6-ти лет норма не должна превышать 10 минут </w:t>
      </w:r>
      <w:r>
        <w:rPr>
          <w:rFonts w:ascii="Times New Roman" w:hAnsi="Times New Roman"/>
          <w:sz w:val="28"/>
          <w:szCs w:val="28"/>
        </w:rPr>
        <w:t>[3</w:t>
      </w:r>
      <w:r>
        <w:rPr>
          <w:rFonts w:ascii="Times New Roman" w:hAnsi="Times New Roman"/>
          <w:sz w:val="28"/>
          <w:szCs w:val="28"/>
        </w:rPr>
        <w:t>, с.17]</w:t>
      </w:r>
      <w:r>
        <w:rPr>
          <w:rFonts w:ascii="Times New Roman" w:hAnsi="Times New Roman" w:cs="Times New Roman"/>
          <w:sz w:val="28"/>
          <w:szCs w:val="28"/>
        </w:rPr>
        <w:t xml:space="preserve"> (периодичность не более 2 раз в неделю).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6B17" w:rsidRDefault="00011D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мой взгляд, использование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-коммуникационных </w:t>
      </w:r>
      <w:r>
        <w:rPr>
          <w:rFonts w:ascii="Times New Roman" w:hAnsi="Times New Roman" w:cs="Times New Roman"/>
          <w:bCs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органично дополняет традиционные формы логопедической работы, расширяет возможности организации взаимодействия логопеда с другими участ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никами образовательного процесса, что позволяет значительно повысить эффективность коррекционной работы.</w:t>
      </w:r>
    </w:p>
    <w:p w:rsidR="00BE6B17" w:rsidRDefault="00BE6B17">
      <w:pPr>
        <w:tabs>
          <w:tab w:val="left" w:pos="8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6B17" w:rsidRDefault="00011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BE6B17" w:rsidRPr="00011D98" w:rsidRDefault="00011D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Википедия.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Информацио́нные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техноло́гии.-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Pr="00011D9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 w:rsidRPr="00011D98">
        <w:rPr>
          <w:rFonts w:ascii="Times New Roman" w:hAnsi="Times New Roman" w:cs="Times New Roman"/>
          <w:color w:val="auto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011D98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wikipedia</w:t>
      </w:r>
      <w:r w:rsidRPr="00011D98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org</w:t>
      </w:r>
      <w:r w:rsidRPr="00011D9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/. </w:t>
      </w:r>
    </w:p>
    <w:p w:rsidR="00BE6B17" w:rsidRDefault="00011D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2.Двуреченская О.Н. Использование информационно-коммуникационных технологий в логопедической работе//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Вестник Мининского университета.- 2014. – №3.</w:t>
      </w:r>
    </w:p>
    <w:p w:rsidR="00BE6B17" w:rsidRDefault="00011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Информационные технологии в дошкольном образовательном 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6B17" w:rsidRDefault="00011D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ТРЦ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2008. – 30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6B17" w:rsidRDefault="00011D98">
      <w:pPr>
        <w:pStyle w:val="Defaul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</w:rPr>
        <w:t>.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Коробченко Т. В., Розова Ю. Е. Использование интерактивной доски на ло- гопедических занятиях с детьми с ограниченными возможностями здоро- вья // Концепт. – 2015. – Спецвыпуск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№ 23. – ART 75281. – 0,3 п. л. – URL: http://e-koncept.ru/2015/75281.htm. – ISSN 2304-120X. </w:t>
      </w:r>
    </w:p>
    <w:p w:rsidR="00011D98" w:rsidRDefault="00011D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6B17" w:rsidRDefault="00011D98">
      <w:r w:rsidRPr="00011D98">
        <w:t>https://disk.yandex.ru/i/lcFhuv8BrjaT6Q</w:t>
      </w:r>
      <w:bookmarkStart w:id="1" w:name="_GoBack"/>
      <w:bookmarkEnd w:id="1"/>
    </w:p>
    <w:sectPr w:rsidR="00BE6B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17" w:rsidRDefault="00011D98">
      <w:pPr>
        <w:spacing w:after="0" w:line="240" w:lineRule="auto"/>
      </w:pPr>
      <w:r>
        <w:separator/>
      </w:r>
    </w:p>
  </w:endnote>
  <w:endnote w:type="continuationSeparator" w:id="0">
    <w:p w:rsidR="00BE6B17" w:rsidRDefault="0001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17" w:rsidRDefault="00011D98">
      <w:pPr>
        <w:spacing w:after="0" w:line="240" w:lineRule="auto"/>
      </w:pPr>
      <w:r>
        <w:separator/>
      </w:r>
    </w:p>
  </w:footnote>
  <w:footnote w:type="continuationSeparator" w:id="0">
    <w:p w:rsidR="00BE6B17" w:rsidRDefault="00011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17"/>
    <w:rsid w:val="00011D98"/>
    <w:rsid w:val="00B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CE12"/>
  <w15:docId w15:val="{5B615888-2D33-4BC6-A045-3A15888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Asus</cp:lastModifiedBy>
  <cp:revision>2</cp:revision>
  <dcterms:created xsi:type="dcterms:W3CDTF">2025-12-11T09:08:00Z</dcterms:created>
  <dcterms:modified xsi:type="dcterms:W3CDTF">2025-12-11T09:09:00Z</dcterms:modified>
</cp:coreProperties>
</file>